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96" w:rsidRPr="00E7484F" w:rsidRDefault="0028773A" w:rsidP="00B518BE">
      <w:pPr>
        <w:pStyle w:val="1"/>
        <w:spacing w:before="0" w:line="240" w:lineRule="auto"/>
        <w:jc w:val="center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Кагоцел</w:t>
      </w:r>
      <w:bookmarkStart w:id="0" w:name="_GoBack"/>
      <w:bookmarkEnd w:id="0"/>
      <w:r w:rsidR="00E7484F">
        <w:rPr>
          <w:rFonts w:asciiTheme="minorHAnsi" w:hAnsiTheme="minorHAnsi" w:cstheme="minorHAnsi"/>
          <w:color w:val="auto"/>
        </w:rPr>
        <w:t xml:space="preserve"> (таблетки)</w:t>
      </w:r>
      <w:r w:rsidR="002C0D14" w:rsidRPr="00E7484F">
        <w:rPr>
          <w:rFonts w:asciiTheme="minorHAnsi" w:hAnsiTheme="minorHAnsi" w:cstheme="minorHAnsi"/>
          <w:color w:val="auto"/>
        </w:rPr>
        <w:t xml:space="preserve"> </w:t>
      </w:r>
      <w:r w:rsidR="009D2996" w:rsidRPr="00E7484F">
        <w:rPr>
          <w:rFonts w:asciiTheme="minorHAnsi" w:hAnsiTheme="minorHAnsi" w:cstheme="minorHAnsi"/>
          <w:color w:val="auto"/>
        </w:rPr>
        <w:t>- инструкция по применению</w:t>
      </w:r>
    </w:p>
    <w:p w:rsidR="00A75929" w:rsidRPr="00E7484F" w:rsidRDefault="00A75929" w:rsidP="00A75929">
      <w:pPr>
        <w:rPr>
          <w:rFonts w:cstheme="minorHAnsi"/>
          <w:sz w:val="28"/>
          <w:szCs w:val="28"/>
        </w:rPr>
      </w:pPr>
    </w:p>
    <w:p w:rsidR="0028773A" w:rsidRDefault="0028773A" w:rsidP="0028773A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Торговое название</w:t>
      </w:r>
    </w:p>
    <w:p w:rsidR="0028773A" w:rsidRDefault="0028773A" w:rsidP="002877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spellStart"/>
      <w:r>
        <w:rPr>
          <w:rFonts w:ascii="Helvetica" w:hAnsi="Helvetica"/>
          <w:color w:val="333333"/>
          <w:sz w:val="21"/>
          <w:szCs w:val="21"/>
        </w:rPr>
        <w:t>Кагоцел</w:t>
      </w:r>
      <w:proofErr w:type="spellEnd"/>
      <w:r>
        <w:rPr>
          <w:rFonts w:ascii="Helvetica" w:hAnsi="Helvetica"/>
          <w:color w:val="333333"/>
          <w:sz w:val="21"/>
          <w:szCs w:val="21"/>
        </w:rPr>
        <w:t>®</w:t>
      </w:r>
    </w:p>
    <w:p w:rsidR="0028773A" w:rsidRDefault="0028773A" w:rsidP="0028773A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Международное непатентованное название</w:t>
      </w:r>
    </w:p>
    <w:p w:rsidR="0028773A" w:rsidRDefault="0028773A" w:rsidP="002877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Нет</w:t>
      </w:r>
    </w:p>
    <w:p w:rsidR="0028773A" w:rsidRDefault="0028773A" w:rsidP="0028773A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Лекарственная форма</w:t>
      </w:r>
    </w:p>
    <w:p w:rsidR="0028773A" w:rsidRDefault="0028773A" w:rsidP="002877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Таблетки, 12 мг</w:t>
      </w:r>
    </w:p>
    <w:p w:rsidR="0028773A" w:rsidRDefault="0028773A" w:rsidP="0028773A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Состав</w:t>
      </w:r>
    </w:p>
    <w:p w:rsidR="0028773A" w:rsidRDefault="0028773A" w:rsidP="002877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 таблетка содержит:</w:t>
      </w:r>
    </w:p>
    <w:p w:rsidR="0028773A" w:rsidRDefault="0028773A" w:rsidP="002877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b"/>
          <w:rFonts w:ascii="Helvetica" w:hAnsi="Helvetica"/>
          <w:color w:val="333333"/>
          <w:sz w:val="21"/>
          <w:szCs w:val="21"/>
        </w:rPr>
        <w:t>активное вещество:</w:t>
      </w:r>
      <w:r>
        <w:rPr>
          <w:rFonts w:ascii="Helvetica" w:hAnsi="Helvetica"/>
          <w:color w:val="333333"/>
          <w:sz w:val="21"/>
          <w:szCs w:val="21"/>
        </w:rPr>
        <w:t> </w:t>
      </w:r>
      <w:proofErr w:type="spellStart"/>
      <w:r>
        <w:rPr>
          <w:rFonts w:ascii="Helvetica" w:hAnsi="Helvetica"/>
          <w:color w:val="333333"/>
          <w:sz w:val="21"/>
          <w:szCs w:val="21"/>
        </w:rPr>
        <w:t>кагоцел</w:t>
      </w:r>
      <w:proofErr w:type="spellEnd"/>
      <w:r>
        <w:rPr>
          <w:rFonts w:ascii="Helvetica" w:hAnsi="Helvetica"/>
          <w:color w:val="333333"/>
          <w:sz w:val="21"/>
          <w:szCs w:val="21"/>
        </w:rPr>
        <w:t>® (в пересчете на сухое вещество) 12.00 мг.</w:t>
      </w:r>
    </w:p>
    <w:p w:rsidR="0028773A" w:rsidRDefault="0028773A" w:rsidP="002877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b"/>
          <w:rFonts w:ascii="Helvetica" w:hAnsi="Helvetica"/>
          <w:color w:val="333333"/>
          <w:sz w:val="21"/>
          <w:szCs w:val="21"/>
        </w:rPr>
        <w:t>вспомогательные вещества</w:t>
      </w:r>
      <w:r>
        <w:rPr>
          <w:rFonts w:ascii="Helvetica" w:hAnsi="Helvetica"/>
          <w:color w:val="333333"/>
          <w:sz w:val="21"/>
          <w:szCs w:val="21"/>
        </w:rPr>
        <w:t xml:space="preserve">: крахмал картофельный, кальция </w:t>
      </w:r>
      <w:proofErr w:type="spellStart"/>
      <w:r>
        <w:rPr>
          <w:rFonts w:ascii="Helvetica" w:hAnsi="Helvetica"/>
          <w:color w:val="333333"/>
          <w:sz w:val="21"/>
          <w:szCs w:val="21"/>
        </w:rPr>
        <w:t>стеарат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333333"/>
          <w:sz w:val="21"/>
          <w:szCs w:val="21"/>
        </w:rPr>
        <w:t>Лудипресс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(состав: лактозы моногидрат, </w:t>
      </w:r>
      <w:proofErr w:type="spellStart"/>
      <w:r>
        <w:rPr>
          <w:rFonts w:ascii="Helvetica" w:hAnsi="Helvetica"/>
          <w:color w:val="333333"/>
          <w:sz w:val="21"/>
          <w:szCs w:val="21"/>
        </w:rPr>
        <w:t>повидон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(</w:t>
      </w:r>
      <w:proofErr w:type="spellStart"/>
      <w:r>
        <w:rPr>
          <w:rFonts w:ascii="Helvetica" w:hAnsi="Helvetica"/>
          <w:color w:val="333333"/>
          <w:sz w:val="21"/>
          <w:szCs w:val="21"/>
        </w:rPr>
        <w:t>Коллидон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30), </w:t>
      </w:r>
      <w:proofErr w:type="spellStart"/>
      <w:r>
        <w:rPr>
          <w:rFonts w:ascii="Helvetica" w:hAnsi="Helvetica"/>
          <w:color w:val="333333"/>
          <w:sz w:val="21"/>
          <w:szCs w:val="21"/>
        </w:rPr>
        <w:t>кросповидон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(</w:t>
      </w:r>
      <w:proofErr w:type="spellStart"/>
      <w:r>
        <w:rPr>
          <w:rFonts w:ascii="Helvetica" w:hAnsi="Helvetica"/>
          <w:color w:val="333333"/>
          <w:sz w:val="21"/>
          <w:szCs w:val="21"/>
        </w:rPr>
        <w:t>Коллидон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CL)) до получения таблетки массой 100 мг.</w:t>
      </w:r>
    </w:p>
    <w:p w:rsidR="0028773A" w:rsidRDefault="0028773A" w:rsidP="0028773A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Описание</w:t>
      </w:r>
    </w:p>
    <w:p w:rsidR="0028773A" w:rsidRDefault="0028773A" w:rsidP="002877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Таблетки </w:t>
      </w:r>
      <w:proofErr w:type="gramStart"/>
      <w:r>
        <w:rPr>
          <w:rFonts w:ascii="Helvetica" w:hAnsi="Helvetica"/>
          <w:color w:val="333333"/>
          <w:sz w:val="21"/>
          <w:szCs w:val="21"/>
        </w:rPr>
        <w:t>от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кремового до коричневого цвета круглые двояковыпуклые с вкраплениями.</w:t>
      </w:r>
    </w:p>
    <w:p w:rsidR="0028773A" w:rsidRDefault="0028773A" w:rsidP="0028773A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Фармакотерапевтическая группа</w:t>
      </w:r>
    </w:p>
    <w:p w:rsidR="0028773A" w:rsidRDefault="0028773A" w:rsidP="002877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Противовирусные препараты прямого действия. Противовирусные препараты прочие.</w:t>
      </w:r>
    </w:p>
    <w:p w:rsidR="0028773A" w:rsidRDefault="0028773A" w:rsidP="002877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Код АТХ: J05AX.</w:t>
      </w:r>
    </w:p>
    <w:p w:rsidR="0028773A" w:rsidRDefault="0028773A" w:rsidP="0028773A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Фармакологические свойства</w:t>
      </w:r>
    </w:p>
    <w:p w:rsidR="0028773A" w:rsidRDefault="0028773A" w:rsidP="002877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spellStart"/>
      <w:r>
        <w:rPr>
          <w:rStyle w:val="ab"/>
          <w:rFonts w:ascii="Helvetica" w:hAnsi="Helvetica"/>
          <w:color w:val="333333"/>
          <w:sz w:val="21"/>
          <w:szCs w:val="21"/>
        </w:rPr>
        <w:t>Фармакодинамика</w:t>
      </w:r>
      <w:proofErr w:type="spellEnd"/>
    </w:p>
    <w:p w:rsidR="0028773A" w:rsidRDefault="0028773A" w:rsidP="002877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Основным механизмом действия </w:t>
      </w:r>
      <w:proofErr w:type="spellStart"/>
      <w:r>
        <w:rPr>
          <w:rFonts w:ascii="Helvetica" w:hAnsi="Helvetica"/>
          <w:color w:val="333333"/>
          <w:sz w:val="21"/>
          <w:szCs w:val="21"/>
        </w:rPr>
        <w:t>Кагоцела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® является способность индуцировать продукцию интерферона. </w:t>
      </w:r>
      <w:proofErr w:type="spellStart"/>
      <w:r>
        <w:rPr>
          <w:rFonts w:ascii="Helvetica" w:hAnsi="Helvetica"/>
          <w:color w:val="333333"/>
          <w:sz w:val="21"/>
          <w:szCs w:val="21"/>
        </w:rPr>
        <w:t>Кагоцел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® вызывает образование в организме человека так называемого позднего интерферона, являющегося смесью </w:t>
      </w:r>
      <w:r>
        <w:rPr>
          <w:rFonts w:ascii="Helvetica" w:hAnsi="Helvetica"/>
          <w:color w:val="333333"/>
          <w:sz w:val="21"/>
          <w:szCs w:val="21"/>
        </w:rPr>
        <w:sym w:font="Symbol" w:char="F061"/>
      </w:r>
      <w:r>
        <w:rPr>
          <w:rFonts w:ascii="Helvetica" w:hAnsi="Helvetica"/>
          <w:color w:val="333333"/>
          <w:sz w:val="21"/>
          <w:szCs w:val="21"/>
        </w:rPr>
        <w:t xml:space="preserve">- и </w:t>
      </w:r>
      <w:proofErr w:type="gramStart"/>
      <w:r>
        <w:rPr>
          <w:rFonts w:ascii="Helvetica" w:hAnsi="Helvetica"/>
          <w:color w:val="333333"/>
          <w:sz w:val="21"/>
          <w:szCs w:val="21"/>
        </w:rPr>
        <w:sym w:font="Symbol" w:char="F062"/>
      </w:r>
      <w:r>
        <w:rPr>
          <w:rFonts w:ascii="Helvetica" w:hAnsi="Helvetica"/>
          <w:color w:val="333333"/>
          <w:sz w:val="21"/>
          <w:szCs w:val="21"/>
        </w:rPr>
        <w:t>-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интерферонов, обладающих высокой противовирусной активностью. </w:t>
      </w:r>
      <w:proofErr w:type="spellStart"/>
      <w:r>
        <w:rPr>
          <w:rFonts w:ascii="Helvetica" w:hAnsi="Helvetica"/>
          <w:color w:val="333333"/>
          <w:sz w:val="21"/>
          <w:szCs w:val="21"/>
        </w:rPr>
        <w:t>Кагоцел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® вызывает продукцию интерферона практически во всех популяциях клеток, принимающих участие в противовирусном ответе организма: </w:t>
      </w:r>
      <w:proofErr w:type="gramStart"/>
      <w:r>
        <w:rPr>
          <w:rFonts w:ascii="Helvetica" w:hAnsi="Helvetica"/>
          <w:color w:val="333333"/>
          <w:sz w:val="21"/>
          <w:szCs w:val="21"/>
        </w:rPr>
        <w:t>Т-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и В- лимфоцитах, макрофагах, гранулоцитах, фибробластах, эндотелиальных клетках. При приеме внутрь одной дозы </w:t>
      </w:r>
      <w:proofErr w:type="spellStart"/>
      <w:r>
        <w:rPr>
          <w:rFonts w:ascii="Helvetica" w:hAnsi="Helvetica"/>
          <w:color w:val="333333"/>
          <w:sz w:val="21"/>
          <w:szCs w:val="21"/>
        </w:rPr>
        <w:t>Кагоцела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® титр интерферона в сыворотке крови достигает максимальных значений через 48 часов. </w:t>
      </w:r>
      <w:proofErr w:type="spellStart"/>
      <w:r>
        <w:rPr>
          <w:rFonts w:ascii="Helvetica" w:hAnsi="Helvetica"/>
          <w:color w:val="333333"/>
          <w:sz w:val="21"/>
          <w:szCs w:val="21"/>
        </w:rPr>
        <w:t>Интерфероновый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ответ организма на введение </w:t>
      </w:r>
      <w:proofErr w:type="spellStart"/>
      <w:r>
        <w:rPr>
          <w:rFonts w:ascii="Helvetica" w:hAnsi="Helvetica"/>
          <w:color w:val="333333"/>
          <w:sz w:val="21"/>
          <w:szCs w:val="21"/>
        </w:rPr>
        <w:t>Кагоцела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® характеризуется продолжительной (до 4-5 суток) циркуляцией интерферона в кровотоке. Динамика накопления интерферона в кишечнике при приеме внутрь </w:t>
      </w:r>
      <w:proofErr w:type="spellStart"/>
      <w:r>
        <w:rPr>
          <w:rFonts w:ascii="Helvetica" w:hAnsi="Helvetica"/>
          <w:color w:val="333333"/>
          <w:sz w:val="21"/>
          <w:szCs w:val="21"/>
        </w:rPr>
        <w:t>Кагоцела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® не совпадает с динамикой титров циркулирующего интерферона. В сыворотке крови продукция интерферона достигает высоких значений лишь через 48 часов после приема </w:t>
      </w:r>
      <w:proofErr w:type="spellStart"/>
      <w:r>
        <w:rPr>
          <w:rFonts w:ascii="Helvetica" w:hAnsi="Helvetica"/>
          <w:color w:val="333333"/>
          <w:sz w:val="21"/>
          <w:szCs w:val="21"/>
        </w:rPr>
        <w:t>Кагоцела</w:t>
      </w:r>
      <w:proofErr w:type="spellEnd"/>
      <w:r>
        <w:rPr>
          <w:rFonts w:ascii="Helvetica" w:hAnsi="Helvetica"/>
          <w:color w:val="333333"/>
          <w:sz w:val="21"/>
          <w:szCs w:val="21"/>
        </w:rPr>
        <w:t>®, в то время как в кишечнике максимум продукции интерферона отмечается уже через 4 часа.</w:t>
      </w:r>
    </w:p>
    <w:p w:rsidR="0028773A" w:rsidRDefault="0028773A" w:rsidP="002877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spellStart"/>
      <w:r>
        <w:rPr>
          <w:rFonts w:ascii="Helvetica" w:hAnsi="Helvetica"/>
          <w:color w:val="333333"/>
          <w:sz w:val="21"/>
          <w:szCs w:val="21"/>
        </w:rPr>
        <w:t>Кагоцел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®, при назначении в терапевтических дозах, </w:t>
      </w:r>
      <w:proofErr w:type="gramStart"/>
      <w:r>
        <w:rPr>
          <w:rFonts w:ascii="Helvetica" w:hAnsi="Helvetica"/>
          <w:color w:val="333333"/>
          <w:sz w:val="21"/>
          <w:szCs w:val="21"/>
        </w:rPr>
        <w:t>нетоксичен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, не накапливается в организме. Препарат не обладает мутагенными и тератогенными свойствами, не канцерогенен и не обладает </w:t>
      </w:r>
      <w:proofErr w:type="spellStart"/>
      <w:r>
        <w:rPr>
          <w:rFonts w:ascii="Helvetica" w:hAnsi="Helvetica"/>
          <w:color w:val="333333"/>
          <w:sz w:val="21"/>
          <w:szCs w:val="21"/>
        </w:rPr>
        <w:t>эмбриотоксическим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действием.</w:t>
      </w:r>
    </w:p>
    <w:p w:rsidR="0028773A" w:rsidRDefault="0028773A" w:rsidP="002877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Наибольшая эффективность при лечении </w:t>
      </w:r>
      <w:proofErr w:type="spellStart"/>
      <w:r>
        <w:rPr>
          <w:rFonts w:ascii="Helvetica" w:hAnsi="Helvetica"/>
          <w:color w:val="333333"/>
          <w:sz w:val="21"/>
          <w:szCs w:val="21"/>
        </w:rPr>
        <w:t>Кагоцелом</w:t>
      </w:r>
      <w:proofErr w:type="spellEnd"/>
      <w:r>
        <w:rPr>
          <w:rFonts w:ascii="Helvetica" w:hAnsi="Helvetica"/>
          <w:color w:val="333333"/>
          <w:sz w:val="21"/>
          <w:szCs w:val="21"/>
        </w:rPr>
        <w:t>® достигается при его назначении не позднее 4-го дня от начала острой инфекции. В профилактических целях препарат может применяться в любые сроки, в том числе и непосредственно после контакта с возбудителем инфекции.</w:t>
      </w:r>
    </w:p>
    <w:p w:rsidR="0028773A" w:rsidRDefault="0028773A" w:rsidP="002877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spellStart"/>
      <w:r>
        <w:rPr>
          <w:rStyle w:val="ab"/>
          <w:rFonts w:ascii="Helvetica" w:hAnsi="Helvetica"/>
          <w:color w:val="333333"/>
          <w:sz w:val="21"/>
          <w:szCs w:val="21"/>
        </w:rPr>
        <w:t>Фармакокинетика</w:t>
      </w:r>
      <w:proofErr w:type="spellEnd"/>
    </w:p>
    <w:p w:rsidR="0028773A" w:rsidRDefault="0028773A" w:rsidP="002877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lastRenderedPageBreak/>
        <w:t xml:space="preserve">Через 24 часа после введения в организм </w:t>
      </w:r>
      <w:proofErr w:type="spellStart"/>
      <w:r>
        <w:rPr>
          <w:rFonts w:ascii="Helvetica" w:hAnsi="Helvetica"/>
          <w:color w:val="333333"/>
          <w:sz w:val="21"/>
          <w:szCs w:val="21"/>
        </w:rPr>
        <w:t>Кагоцел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® накапливается, в основном, в печени, в меньшей степени в легких, тимусе, селезенке, почках, лимфоузлах. Низкая концентрация отмечается в жировой ткани, сердце, мышцах, семенниках, мозге, плазме крови. Низкое содержание </w:t>
      </w:r>
      <w:proofErr w:type="spellStart"/>
      <w:r>
        <w:rPr>
          <w:rFonts w:ascii="Helvetica" w:hAnsi="Helvetica"/>
          <w:color w:val="333333"/>
          <w:sz w:val="21"/>
          <w:szCs w:val="21"/>
        </w:rPr>
        <w:t>Кагоцела</w:t>
      </w:r>
      <w:proofErr w:type="spellEnd"/>
      <w:r>
        <w:rPr>
          <w:rFonts w:ascii="Helvetica" w:hAnsi="Helvetica"/>
          <w:color w:val="333333"/>
          <w:sz w:val="21"/>
          <w:szCs w:val="21"/>
        </w:rPr>
        <w:t>® в головном мозге объясняется высокой молекулярной массой препарата, затрудняющей его проникновение через гематоэнцефалический барьер. В плазме крови препарат находится преимущественно в связанном виде.</w:t>
      </w:r>
    </w:p>
    <w:p w:rsidR="0028773A" w:rsidRDefault="0028773A" w:rsidP="002877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При ежедневном многократном введении </w:t>
      </w:r>
      <w:proofErr w:type="spellStart"/>
      <w:r>
        <w:rPr>
          <w:rFonts w:ascii="Helvetica" w:hAnsi="Helvetica"/>
          <w:color w:val="333333"/>
          <w:sz w:val="21"/>
          <w:szCs w:val="21"/>
        </w:rPr>
        <w:t>Кагоцела</w:t>
      </w:r>
      <w:proofErr w:type="spellEnd"/>
      <w:r>
        <w:rPr>
          <w:rFonts w:ascii="Helvetica" w:hAnsi="Helvetica"/>
          <w:color w:val="333333"/>
          <w:sz w:val="21"/>
          <w:szCs w:val="21"/>
        </w:rPr>
        <w:t>® объем распределения колеблется в широких пределах во всех исследованных органах. Особенно выражено накопление препарата в селезенке и лимфатических узлах. При приеме внутрь в общий кровоток попадает около 20% введенной дозы препарата. Всосавшийся препарат циркулирует в крови, в основном, в связанной с макромолекулами форме: с липидами - 47%, с белками - 37%. Несвязанная часть препарата составляет около 16%.</w:t>
      </w:r>
    </w:p>
    <w:p w:rsidR="0028773A" w:rsidRDefault="0028773A" w:rsidP="002877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Выведение: из организма препарат выводится, в основном, через кишечник: через 7 суток после введения из организма выводится 88% введенной дозы, в том числе 90% - через кишечник и 10% - почками. В выдыхаемом воздухе препарат не обнаружен.</w:t>
      </w:r>
    </w:p>
    <w:p w:rsidR="0028773A" w:rsidRDefault="0028773A" w:rsidP="0028773A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Показания к применению</w:t>
      </w:r>
    </w:p>
    <w:p w:rsidR="0028773A" w:rsidRDefault="0028773A" w:rsidP="002877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spellStart"/>
      <w:r>
        <w:rPr>
          <w:rFonts w:ascii="Helvetica" w:hAnsi="Helvetica"/>
          <w:color w:val="333333"/>
          <w:sz w:val="21"/>
          <w:szCs w:val="21"/>
        </w:rPr>
        <w:t>Кагоцел</w:t>
      </w:r>
      <w:proofErr w:type="spellEnd"/>
      <w:r>
        <w:rPr>
          <w:rFonts w:ascii="Helvetica" w:hAnsi="Helvetica"/>
          <w:color w:val="333333"/>
          <w:sz w:val="21"/>
          <w:szCs w:val="21"/>
        </w:rPr>
        <w:t>® применяют у взрослых и детей в возрасте от 3 лет в качестве профилактического и лечебного средства при гриппе и других острых респираторных вирусных инфекциях (ОРВИ), а также как лечебное средство при герпесе у взрослых.</w:t>
      </w:r>
    </w:p>
    <w:p w:rsidR="0028773A" w:rsidRDefault="0028773A" w:rsidP="0028773A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Способ применения и дозы</w:t>
      </w:r>
    </w:p>
    <w:p w:rsidR="0028773A" w:rsidRDefault="0028773A" w:rsidP="002877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Для приема внутрь.</w:t>
      </w:r>
    </w:p>
    <w:p w:rsidR="0028773A" w:rsidRDefault="0028773A" w:rsidP="002877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Для лечения гриппа и ОРВИ взрослым назначают в первые два дня – по 2 таблетки 3 раза в день, в последующие два дня – по 1 таблетке 3 раза в день. Всего на курс – 18 таблеток, длительность курса – 4 дня.</w:t>
      </w:r>
    </w:p>
    <w:p w:rsidR="0028773A" w:rsidRDefault="0028773A" w:rsidP="002877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Профилактика гриппа и ОРВИ у взрослых проводится 7-дневными циклами: два дня – по 2 таблетки 1 раз в день, 5 дней перерыв, затем цикл повторить. Длительность профилактического курса – от одной недели до нескольких месяцев.</w:t>
      </w:r>
    </w:p>
    <w:p w:rsidR="0028773A" w:rsidRDefault="0028773A" w:rsidP="002877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Для лечения герпеса у взрослых назначают по 2 таблетки 3 раза в день в течение 5 дней. Всего на курс – 30 таблеток, длительность курса – 5 дней.</w:t>
      </w:r>
    </w:p>
    <w:p w:rsidR="0028773A" w:rsidRDefault="0028773A" w:rsidP="002877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Для лечения гриппа и ОРВИ детям в возрасте от 3 до 6 лет назначают в первые два дня – по 1 таблетке 2 раза в день, в последующие два дня – по 1 таблетке 1 раз в день. Всего на курс – 6 таблеток, длительность курса – 4 дня.</w:t>
      </w:r>
    </w:p>
    <w:p w:rsidR="0028773A" w:rsidRDefault="0028773A" w:rsidP="002877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Для лечения гриппа и ОРВИ детям в возрасте от 6 лет назначают в первые два дня – по 1 таблетке 3 раза в день, в последующие два дня – по 1 таблетке 2 раза в день. Всего на курс – 10 таблеток, длительность курса – 4 дня.</w:t>
      </w:r>
    </w:p>
    <w:p w:rsidR="0028773A" w:rsidRDefault="0028773A" w:rsidP="002877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Профилактика гриппа и ОРВИ у детей в возрасте от 3 лет проводится 7-дневными циклами: два дня – по 1 таблетке 1 раз в день, 5 дней перерыв, затем цикл повторить. Длительность профилактического курса – от одной недели до нескольких месяцев.</w:t>
      </w:r>
    </w:p>
    <w:p w:rsidR="0028773A" w:rsidRDefault="0028773A" w:rsidP="002877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Побочные эффекты</w:t>
      </w:r>
    </w:p>
    <w:p w:rsidR="0028773A" w:rsidRDefault="0028773A" w:rsidP="002877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Возможно развитие аллергических реакций.</w:t>
      </w:r>
    </w:p>
    <w:p w:rsidR="0028773A" w:rsidRDefault="0028773A" w:rsidP="002877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Если любые из указанных в инструкции побочных эффектов усугубляются, или Вы заметили любые другие побочные эффекты, не указанные в инструкции, сообщите об этом врачу.</w:t>
      </w:r>
    </w:p>
    <w:p w:rsidR="0028773A" w:rsidRDefault="0028773A" w:rsidP="0028773A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Противопоказания</w:t>
      </w:r>
    </w:p>
    <w:p w:rsidR="0028773A" w:rsidRDefault="0028773A" w:rsidP="002877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беременность</w:t>
      </w:r>
    </w:p>
    <w:p w:rsidR="0028773A" w:rsidRDefault="0028773A" w:rsidP="002877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период лактации</w:t>
      </w:r>
    </w:p>
    <w:p w:rsidR="0028773A" w:rsidRDefault="0028773A" w:rsidP="002877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детский возраст до 3 лет</w:t>
      </w:r>
    </w:p>
    <w:p w:rsidR="0028773A" w:rsidRDefault="0028773A" w:rsidP="002877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повышенная чувствительность к компонентам препарата</w:t>
      </w:r>
    </w:p>
    <w:p w:rsidR="0028773A" w:rsidRDefault="0028773A" w:rsidP="002877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lastRenderedPageBreak/>
        <w:t xml:space="preserve">- дефицит </w:t>
      </w:r>
      <w:proofErr w:type="spellStart"/>
      <w:r>
        <w:rPr>
          <w:rFonts w:ascii="Helvetica" w:hAnsi="Helvetica"/>
          <w:color w:val="333333"/>
          <w:sz w:val="21"/>
          <w:szCs w:val="21"/>
        </w:rPr>
        <w:t>лактазы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, непереносимость лактозы, </w:t>
      </w:r>
      <w:proofErr w:type="spellStart"/>
      <w:r>
        <w:rPr>
          <w:rFonts w:ascii="Helvetica" w:hAnsi="Helvetica"/>
          <w:color w:val="333333"/>
          <w:sz w:val="21"/>
          <w:szCs w:val="21"/>
        </w:rPr>
        <w:t>глюкозо-галактозная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</w:rPr>
        <w:t>мальабсорбция</w:t>
      </w:r>
      <w:proofErr w:type="spellEnd"/>
    </w:p>
    <w:p w:rsidR="0028773A" w:rsidRDefault="0028773A" w:rsidP="0028773A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Лекарственные взаимодействия</w:t>
      </w:r>
    </w:p>
    <w:p w:rsidR="0028773A" w:rsidRDefault="0028773A" w:rsidP="002877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spellStart"/>
      <w:r>
        <w:rPr>
          <w:rFonts w:ascii="Helvetica" w:hAnsi="Helvetica"/>
          <w:color w:val="333333"/>
          <w:sz w:val="21"/>
          <w:szCs w:val="21"/>
        </w:rPr>
        <w:t>Кагоцел</w:t>
      </w:r>
      <w:proofErr w:type="spellEnd"/>
      <w:r>
        <w:rPr>
          <w:rFonts w:ascii="Helvetica" w:hAnsi="Helvetica"/>
          <w:color w:val="333333"/>
          <w:sz w:val="21"/>
          <w:szCs w:val="21"/>
        </w:rPr>
        <w:t>® хорошо сочетается с другими противовирусными препаратами, иммуномодуляторами и антибиотиками (аддитивный эффект).</w:t>
      </w:r>
    </w:p>
    <w:p w:rsidR="0028773A" w:rsidRDefault="0028773A" w:rsidP="0028773A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Особые указания</w:t>
      </w:r>
    </w:p>
    <w:p w:rsidR="0028773A" w:rsidRDefault="0028773A" w:rsidP="002877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Для достижения лечебного эффекта прием </w:t>
      </w:r>
      <w:proofErr w:type="spellStart"/>
      <w:r>
        <w:rPr>
          <w:rFonts w:ascii="Helvetica" w:hAnsi="Helvetica"/>
          <w:color w:val="333333"/>
          <w:sz w:val="21"/>
          <w:szCs w:val="21"/>
        </w:rPr>
        <w:t>Кагоцела</w:t>
      </w:r>
      <w:proofErr w:type="spellEnd"/>
      <w:r>
        <w:rPr>
          <w:rFonts w:ascii="Helvetica" w:hAnsi="Helvetica"/>
          <w:color w:val="333333"/>
          <w:sz w:val="21"/>
          <w:szCs w:val="21"/>
        </w:rPr>
        <w:t>® следует начинать не позднее четвертого дня от начала заболевания.</w:t>
      </w:r>
    </w:p>
    <w:p w:rsidR="0028773A" w:rsidRDefault="0028773A" w:rsidP="002877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b"/>
          <w:rFonts w:ascii="Helvetica" w:hAnsi="Helvetica"/>
          <w:color w:val="333333"/>
          <w:sz w:val="21"/>
          <w:szCs w:val="21"/>
        </w:rPr>
        <w:t>Возможность и особенности применения беременными женщинами, женщинами в период грудного вскармливания</w:t>
      </w:r>
    </w:p>
    <w:p w:rsidR="0028773A" w:rsidRDefault="0028773A" w:rsidP="002877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В связи с отсутствием необходимых клинических данных </w:t>
      </w:r>
      <w:proofErr w:type="spellStart"/>
      <w:r>
        <w:rPr>
          <w:rFonts w:ascii="Helvetica" w:hAnsi="Helvetica"/>
          <w:color w:val="333333"/>
          <w:sz w:val="21"/>
          <w:szCs w:val="21"/>
        </w:rPr>
        <w:t>Кагоцел</w:t>
      </w:r>
      <w:proofErr w:type="spellEnd"/>
      <w:r>
        <w:rPr>
          <w:rFonts w:ascii="Helvetica" w:hAnsi="Helvetica"/>
          <w:color w:val="333333"/>
          <w:sz w:val="21"/>
          <w:szCs w:val="21"/>
        </w:rPr>
        <w:t>® не рекомендуется принимать в период беременности и лактации.</w:t>
      </w:r>
    </w:p>
    <w:p w:rsidR="0028773A" w:rsidRDefault="0028773A" w:rsidP="002877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b"/>
          <w:rFonts w:ascii="Helvetica" w:hAnsi="Helvetica"/>
          <w:color w:val="333333"/>
          <w:sz w:val="21"/>
          <w:szCs w:val="21"/>
        </w:rPr>
        <w:t>Особенности влияния лекарственного средства на способность управлять транспортным средством или потенциально опасными механизмами</w:t>
      </w:r>
    </w:p>
    <w:p w:rsidR="0028773A" w:rsidRDefault="0028773A" w:rsidP="002877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Влияние препарата на способность к управлению транспортными средствами, механизмами не изучено.</w:t>
      </w:r>
    </w:p>
    <w:p w:rsidR="0028773A" w:rsidRDefault="0028773A" w:rsidP="002877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3"/>
          <w:rFonts w:ascii="Helvetica" w:hAnsi="Helvetica"/>
          <w:color w:val="333333"/>
          <w:sz w:val="21"/>
          <w:szCs w:val="21"/>
        </w:rPr>
        <w:t>Передозировка.</w:t>
      </w:r>
    </w:p>
    <w:p w:rsidR="0028773A" w:rsidRDefault="0028773A" w:rsidP="002877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В настоящее время о случаях передозировки препарата </w:t>
      </w:r>
      <w:proofErr w:type="spellStart"/>
      <w:r>
        <w:rPr>
          <w:rFonts w:ascii="Helvetica" w:hAnsi="Helvetica"/>
          <w:color w:val="333333"/>
          <w:sz w:val="21"/>
          <w:szCs w:val="21"/>
        </w:rPr>
        <w:t>Кагоцел</w:t>
      </w:r>
      <w:proofErr w:type="spellEnd"/>
      <w:r>
        <w:rPr>
          <w:rFonts w:ascii="Helvetica" w:hAnsi="Helvetica"/>
          <w:color w:val="333333"/>
          <w:sz w:val="21"/>
          <w:szCs w:val="21"/>
        </w:rPr>
        <w:t>® не сообщалось.</w:t>
      </w:r>
    </w:p>
    <w:p w:rsidR="0028773A" w:rsidRDefault="0028773A" w:rsidP="0028773A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Форма выпуска и упаковка</w:t>
      </w:r>
    </w:p>
    <w:p w:rsidR="0028773A" w:rsidRDefault="0028773A" w:rsidP="002877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По 10 таблеток в контурную ячейковую упаковку из пленки ПВХ/ПВДХ (поливинилхлоридной/</w:t>
      </w:r>
      <w:proofErr w:type="spellStart"/>
      <w:r>
        <w:rPr>
          <w:rFonts w:ascii="Helvetica" w:hAnsi="Helvetica"/>
          <w:color w:val="333333"/>
          <w:sz w:val="21"/>
          <w:szCs w:val="21"/>
        </w:rPr>
        <w:t>поливинилиденхлоридной</w:t>
      </w:r>
      <w:proofErr w:type="spellEnd"/>
      <w:r>
        <w:rPr>
          <w:rFonts w:ascii="Helvetica" w:hAnsi="Helvetica"/>
          <w:color w:val="333333"/>
          <w:sz w:val="21"/>
          <w:szCs w:val="21"/>
        </w:rPr>
        <w:t>-PVС/ PVD</w:t>
      </w:r>
      <w:proofErr w:type="gramStart"/>
      <w:r>
        <w:rPr>
          <w:rFonts w:ascii="Helvetica" w:hAnsi="Helvetica"/>
          <w:color w:val="333333"/>
          <w:sz w:val="21"/>
          <w:szCs w:val="21"/>
        </w:rPr>
        <w:t>С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) (ЕФ, ФСША) и фольги алюминиевой с </w:t>
      </w:r>
      <w:proofErr w:type="spellStart"/>
      <w:r>
        <w:rPr>
          <w:rFonts w:ascii="Helvetica" w:hAnsi="Helvetica"/>
          <w:color w:val="333333"/>
          <w:sz w:val="21"/>
          <w:szCs w:val="21"/>
        </w:rPr>
        <w:t>термосвариваемым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покрытием по ТУ 9570-001-63543701-11, ГОСТ 745-2003 или импортной аналогичного качества.</w:t>
      </w:r>
    </w:p>
    <w:p w:rsidR="0028773A" w:rsidRDefault="0028773A" w:rsidP="002877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 контурную упаковку вместе с инструкцией по применению помещают в пачку из картона коробочного для потребительской тары марки</w:t>
      </w:r>
      <w:proofErr w:type="gramStart"/>
      <w:r>
        <w:rPr>
          <w:rFonts w:ascii="Helvetica" w:hAnsi="Helvetica"/>
          <w:color w:val="333333"/>
          <w:sz w:val="21"/>
          <w:szCs w:val="21"/>
        </w:rPr>
        <w:t xml:space="preserve"> А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или типа хром-эрзац по ГОСТ 7933-89 или импортного аналогичного качества.</w:t>
      </w:r>
    </w:p>
    <w:p w:rsidR="0028773A" w:rsidRDefault="0028773A" w:rsidP="002877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Пачки помещают в групповую упаковку.</w:t>
      </w:r>
    </w:p>
    <w:p w:rsidR="0028773A" w:rsidRDefault="0028773A" w:rsidP="0028773A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Условия хранения</w:t>
      </w:r>
    </w:p>
    <w:p w:rsidR="0028773A" w:rsidRDefault="0028773A" w:rsidP="002877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В сухом, защищенном от света месте при температуре не выше 25 </w:t>
      </w:r>
      <w:r>
        <w:rPr>
          <w:rFonts w:ascii="Helvetica" w:hAnsi="Helvetica"/>
          <w:color w:val="333333"/>
          <w:sz w:val="21"/>
          <w:szCs w:val="21"/>
        </w:rPr>
        <w:sym w:font="Symbol" w:char="F0B0"/>
      </w:r>
      <w:r>
        <w:rPr>
          <w:rFonts w:ascii="Helvetica" w:hAnsi="Helvetica"/>
          <w:color w:val="333333"/>
          <w:sz w:val="21"/>
          <w:szCs w:val="21"/>
        </w:rPr>
        <w:t>С.</w:t>
      </w:r>
    </w:p>
    <w:p w:rsidR="0028773A" w:rsidRDefault="0028773A" w:rsidP="002877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Хранить в недоступном для детей месте.</w:t>
      </w:r>
    </w:p>
    <w:p w:rsidR="0028773A" w:rsidRDefault="0028773A" w:rsidP="0028773A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Срок хранения</w:t>
      </w:r>
    </w:p>
    <w:p w:rsidR="0028773A" w:rsidRDefault="0028773A" w:rsidP="002877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 года.</w:t>
      </w:r>
    </w:p>
    <w:p w:rsidR="0028773A" w:rsidRDefault="0028773A" w:rsidP="002877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По истечению срока годности, указанного на упаковке, препарат не должен применяться.</w:t>
      </w:r>
    </w:p>
    <w:p w:rsidR="0028773A" w:rsidRDefault="0028773A" w:rsidP="0028773A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Условия отпуска из аптек</w:t>
      </w:r>
    </w:p>
    <w:p w:rsidR="0028773A" w:rsidRDefault="0028773A" w:rsidP="002877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Без рецепта.</w:t>
      </w:r>
    </w:p>
    <w:p w:rsidR="0028773A" w:rsidRDefault="0028773A" w:rsidP="0028773A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Производитель</w:t>
      </w:r>
    </w:p>
    <w:p w:rsidR="0028773A" w:rsidRDefault="0028773A" w:rsidP="002877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ООО “</w:t>
      </w:r>
      <w:proofErr w:type="spellStart"/>
      <w:r>
        <w:rPr>
          <w:rFonts w:ascii="Helvetica" w:hAnsi="Helvetica"/>
          <w:color w:val="333333"/>
          <w:sz w:val="21"/>
          <w:szCs w:val="21"/>
        </w:rPr>
        <w:t>Хемофарм</w:t>
      </w:r>
      <w:proofErr w:type="spellEnd"/>
      <w:r>
        <w:rPr>
          <w:rFonts w:ascii="Helvetica" w:hAnsi="Helvetica"/>
          <w:color w:val="333333"/>
          <w:sz w:val="21"/>
          <w:szCs w:val="21"/>
        </w:rPr>
        <w:t>”, Россия,</w:t>
      </w:r>
    </w:p>
    <w:p w:rsidR="0028773A" w:rsidRDefault="0028773A" w:rsidP="002877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249030, Калужская область, г. Обнинск, Киевское шоссе, д. 62,</w:t>
      </w:r>
    </w:p>
    <w:p w:rsidR="0028773A" w:rsidRDefault="0028773A" w:rsidP="002877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телефон: +7 (48439) 90-500; факс: +7 (48439) 90-525.</w:t>
      </w:r>
    </w:p>
    <w:p w:rsidR="0028773A" w:rsidRDefault="0028773A" w:rsidP="0028773A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lastRenderedPageBreak/>
        <w:t>Владелец регистрационного удостоверения</w:t>
      </w:r>
    </w:p>
    <w:p w:rsidR="0028773A" w:rsidRDefault="0028773A" w:rsidP="002877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ООО “НИАРМЕДИК ПЛЮС”, Россия</w:t>
      </w:r>
    </w:p>
    <w:p w:rsidR="0028773A" w:rsidRDefault="0028773A" w:rsidP="002877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3"/>
          <w:rFonts w:ascii="Helvetica" w:hAnsi="Helvetica"/>
          <w:i/>
          <w:iCs/>
          <w:color w:val="333333"/>
          <w:sz w:val="21"/>
          <w:szCs w:val="21"/>
        </w:rPr>
        <w:t>Адрес организации, принимающей на территории Республики Казахстан претензии от потребителей по качеству продукции (товара)</w:t>
      </w:r>
    </w:p>
    <w:p w:rsidR="0028773A" w:rsidRDefault="0028773A" w:rsidP="002877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ООО “НИАРМЕДИК ПЛЮС”, Россия,</w:t>
      </w:r>
    </w:p>
    <w:p w:rsidR="0028773A" w:rsidRDefault="0028773A" w:rsidP="002877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125252, г. Москва, ул. Авиаконструктора Микояна,</w:t>
      </w:r>
    </w:p>
    <w:p w:rsidR="0028773A" w:rsidRDefault="0028773A" w:rsidP="002877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д. 12, телефон/факс: +7 (495) 741-49-89,</w:t>
      </w:r>
    </w:p>
    <w:p w:rsidR="0028773A" w:rsidRDefault="0028773A" w:rsidP="0028773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электронная почта: safety@nearmedic.ru.</w:t>
      </w:r>
    </w:p>
    <w:p w:rsidR="009D2996" w:rsidRPr="00E7484F" w:rsidRDefault="009D2996" w:rsidP="00610282">
      <w:pPr>
        <w:pStyle w:val="3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b w:val="0"/>
          <w:bCs w:val="0"/>
          <w:sz w:val="28"/>
          <w:szCs w:val="28"/>
        </w:rPr>
      </w:pPr>
    </w:p>
    <w:sectPr w:rsidR="009D2996" w:rsidRPr="00E7484F" w:rsidSect="009D299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F3F" w:rsidRDefault="00A73F3F" w:rsidP="009D2996">
      <w:pPr>
        <w:spacing w:after="0" w:line="240" w:lineRule="auto"/>
      </w:pPr>
      <w:r>
        <w:separator/>
      </w:r>
    </w:p>
  </w:endnote>
  <w:endnote w:type="continuationSeparator" w:id="0">
    <w:p w:rsidR="00A73F3F" w:rsidRDefault="00A73F3F" w:rsidP="009D2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996" w:rsidRPr="009D2996" w:rsidRDefault="009D2996" w:rsidP="009D2996">
    <w:pPr>
      <w:pStyle w:val="a7"/>
      <w:jc w:val="center"/>
    </w:pPr>
    <w:r w:rsidRPr="009D2996">
      <w:t xml:space="preserve">- </w:t>
    </w:r>
    <w:r>
      <w:t xml:space="preserve">Инструкция предоставлена сайтом </w:t>
    </w:r>
    <w:r>
      <w:rPr>
        <w:lang w:val="en-US"/>
      </w:rPr>
      <w:t>G</w:t>
    </w:r>
    <w:proofErr w:type="spellStart"/>
    <w:r>
      <w:t>lobus</w:t>
    </w:r>
    <w:proofErr w:type="spellEnd"/>
    <w:r>
      <w:rPr>
        <w:lang w:val="en-US"/>
      </w:rPr>
      <w:t>L</w:t>
    </w:r>
    <w:r w:rsidRPr="009D2996">
      <w:t>ife.ru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F3F" w:rsidRDefault="00A73F3F" w:rsidP="009D2996">
      <w:pPr>
        <w:spacing w:after="0" w:line="240" w:lineRule="auto"/>
      </w:pPr>
      <w:r>
        <w:separator/>
      </w:r>
    </w:p>
  </w:footnote>
  <w:footnote w:type="continuationSeparator" w:id="0">
    <w:p w:rsidR="00A73F3F" w:rsidRDefault="00A73F3F" w:rsidP="009D2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2C23"/>
    <w:multiLevelType w:val="multilevel"/>
    <w:tmpl w:val="E000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2846C2"/>
    <w:multiLevelType w:val="multilevel"/>
    <w:tmpl w:val="9F68C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B305F3"/>
    <w:multiLevelType w:val="multilevel"/>
    <w:tmpl w:val="F7263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D7052E"/>
    <w:multiLevelType w:val="multilevel"/>
    <w:tmpl w:val="B06A6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A42701"/>
    <w:multiLevelType w:val="multilevel"/>
    <w:tmpl w:val="FB464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5D41CB"/>
    <w:multiLevelType w:val="multilevel"/>
    <w:tmpl w:val="A3243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2A57D1"/>
    <w:multiLevelType w:val="multilevel"/>
    <w:tmpl w:val="839A1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3C5346"/>
    <w:multiLevelType w:val="multilevel"/>
    <w:tmpl w:val="BDB68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F30B79"/>
    <w:multiLevelType w:val="multilevel"/>
    <w:tmpl w:val="B5A89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96"/>
    <w:rsid w:val="00152287"/>
    <w:rsid w:val="00157D3A"/>
    <w:rsid w:val="0028773A"/>
    <w:rsid w:val="002C0D14"/>
    <w:rsid w:val="004B0732"/>
    <w:rsid w:val="00610282"/>
    <w:rsid w:val="006619D0"/>
    <w:rsid w:val="00720A11"/>
    <w:rsid w:val="008C3C0F"/>
    <w:rsid w:val="00954132"/>
    <w:rsid w:val="009D2996"/>
    <w:rsid w:val="00A73F3F"/>
    <w:rsid w:val="00A75929"/>
    <w:rsid w:val="00B518BE"/>
    <w:rsid w:val="00E50256"/>
    <w:rsid w:val="00E7484F"/>
    <w:rsid w:val="00EE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29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D29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29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D2996"/>
    <w:rPr>
      <w:b/>
      <w:bCs/>
    </w:rPr>
  </w:style>
  <w:style w:type="paragraph" w:styleId="a4">
    <w:name w:val="Normal (Web)"/>
    <w:basedOn w:val="a"/>
    <w:uiPriority w:val="99"/>
    <w:unhideWhenUsed/>
    <w:rsid w:val="009D2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D2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2996"/>
  </w:style>
  <w:style w:type="paragraph" w:styleId="a7">
    <w:name w:val="footer"/>
    <w:basedOn w:val="a"/>
    <w:link w:val="a8"/>
    <w:uiPriority w:val="99"/>
    <w:unhideWhenUsed/>
    <w:rsid w:val="009D2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2996"/>
  </w:style>
  <w:style w:type="character" w:customStyle="1" w:styleId="10">
    <w:name w:val="Заголовок 1 Знак"/>
    <w:basedOn w:val="a0"/>
    <w:link w:val="1"/>
    <w:uiPriority w:val="9"/>
    <w:rsid w:val="009D29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B51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18BE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E46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29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D29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29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D2996"/>
    <w:rPr>
      <w:b/>
      <w:bCs/>
    </w:rPr>
  </w:style>
  <w:style w:type="paragraph" w:styleId="a4">
    <w:name w:val="Normal (Web)"/>
    <w:basedOn w:val="a"/>
    <w:uiPriority w:val="99"/>
    <w:unhideWhenUsed/>
    <w:rsid w:val="009D2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D2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2996"/>
  </w:style>
  <w:style w:type="paragraph" w:styleId="a7">
    <w:name w:val="footer"/>
    <w:basedOn w:val="a"/>
    <w:link w:val="a8"/>
    <w:uiPriority w:val="99"/>
    <w:unhideWhenUsed/>
    <w:rsid w:val="009D2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2996"/>
  </w:style>
  <w:style w:type="character" w:customStyle="1" w:styleId="10">
    <w:name w:val="Заголовок 1 Знак"/>
    <w:basedOn w:val="a0"/>
    <w:link w:val="1"/>
    <w:uiPriority w:val="9"/>
    <w:rsid w:val="009D29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B51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18BE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E46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9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6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7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1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3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3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3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3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9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1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9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6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0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7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6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0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1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4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4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GlobusLife.ru</dc:creator>
  <cp:lastModifiedBy>Ayrat Gaynytdinov</cp:lastModifiedBy>
  <cp:revision>2</cp:revision>
  <cp:lastPrinted>2020-06-08T04:53:00Z</cp:lastPrinted>
  <dcterms:created xsi:type="dcterms:W3CDTF">2020-06-08T05:00:00Z</dcterms:created>
  <dcterms:modified xsi:type="dcterms:W3CDTF">2020-06-08T05:00:00Z</dcterms:modified>
</cp:coreProperties>
</file>